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仿宋_GB2312" w:hAnsi="宋体" w:eastAsia="仿宋_GB2312"/>
          <w:b/>
          <w:bCs/>
          <w:spacing w:val="20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pacing w:val="20"/>
          <w:sz w:val="28"/>
          <w:szCs w:val="28"/>
        </w:rPr>
        <w:t>评分标准</w:t>
      </w:r>
    </w:p>
    <w:tbl>
      <w:tblPr>
        <w:tblStyle w:val="3"/>
        <w:tblpPr w:leftFromText="180" w:rightFromText="180" w:vertAnchor="text" w:horzAnchor="page" w:tblpX="1003" w:tblpY="99"/>
        <w:tblOverlap w:val="never"/>
        <w:tblW w:w="102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609"/>
        <w:gridCol w:w="887"/>
        <w:gridCol w:w="6150"/>
        <w:gridCol w:w="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3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/>
                <w:b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w w:val="90"/>
                <w:sz w:val="28"/>
                <w:szCs w:val="28"/>
              </w:rPr>
              <w:t>序号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/>
                <w:b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w w:val="90"/>
                <w:sz w:val="28"/>
                <w:szCs w:val="28"/>
              </w:rPr>
              <w:t>评审项目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w w:val="90"/>
                <w:sz w:val="28"/>
                <w:szCs w:val="28"/>
              </w:rPr>
              <w:t>分数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snapToGrid w:val="0"/>
              <w:spacing w:line="440" w:lineRule="exact"/>
              <w:ind w:left="420" w:leftChars="200" w:firstLine="127" w:firstLineChars="50"/>
              <w:jc w:val="center"/>
              <w:rPr>
                <w:rFonts w:ascii="仿宋" w:hAnsi="仿宋" w:eastAsia="仿宋"/>
                <w:b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w w:val="90"/>
                <w:sz w:val="28"/>
                <w:szCs w:val="28"/>
              </w:rPr>
              <w:t>评审内容</w:t>
            </w:r>
          </w:p>
        </w:tc>
        <w:tc>
          <w:tcPr>
            <w:tcW w:w="748" w:type="dxa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/>
                <w:b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w w:val="90"/>
                <w:sz w:val="28"/>
                <w:szCs w:val="2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13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1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投标报价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7" w:firstLineChars="15"/>
              <w:jc w:val="center"/>
              <w:rPr>
                <w:rFonts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40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1、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最低价得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40分</w:t>
            </w:r>
          </w:p>
          <w:p>
            <w:pPr>
              <w:spacing w:line="44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2、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第二低价得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20分</w:t>
            </w:r>
          </w:p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3、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第三低价得分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10</w:t>
            </w:r>
          </w:p>
          <w:p>
            <w:pPr>
              <w:spacing w:line="440" w:lineRule="exact"/>
              <w:rPr>
                <w:rFonts w:hint="eastAsia" w:ascii="仿宋" w:hAnsi="仿宋" w:eastAsia="仿宋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4、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其他报价不得分</w:t>
            </w:r>
          </w:p>
        </w:tc>
        <w:tc>
          <w:tcPr>
            <w:tcW w:w="748" w:type="dxa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</w:trPr>
        <w:tc>
          <w:tcPr>
            <w:tcW w:w="813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2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业绩部分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7" w:firstLineChars="15"/>
              <w:jc w:val="center"/>
              <w:rPr>
                <w:rFonts w:hint="eastAsia"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10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spacing w:line="440" w:lineRule="exact"/>
              <w:ind w:left="281" w:leftChars="134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近五年内承接与本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项目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类似的工程，一项工程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得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分，最高得10分。必需提供合同复印件或者用户证明文件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748" w:type="dxa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</w:trPr>
        <w:tc>
          <w:tcPr>
            <w:tcW w:w="813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3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投标人综合情况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7" w:firstLineChars="15"/>
              <w:jc w:val="center"/>
              <w:rPr>
                <w:rFonts w:hint="eastAsia"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0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spacing w:line="440" w:lineRule="exact"/>
              <w:ind w:left="281" w:leftChars="134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根据各投标人提供的经营资质、企业概况、注册资金、技术力量等情况对比打分，最高得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0分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748" w:type="dxa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813" w:type="dxa"/>
            <w:noWrap w:val="0"/>
            <w:vAlign w:val="center"/>
          </w:tcPr>
          <w:p>
            <w:pPr>
              <w:snapToGrid w:val="0"/>
              <w:spacing w:line="440" w:lineRule="exact"/>
              <w:ind w:firstLine="252" w:firstLineChars="100"/>
              <w:rPr>
                <w:rFonts w:hint="eastAsia"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4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snapToGrid w:val="0"/>
              <w:spacing w:line="440" w:lineRule="exact"/>
              <w:ind w:firstLine="126" w:firstLineChars="50"/>
              <w:rPr>
                <w:rFonts w:hint="eastAsia"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承诺部分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7" w:firstLineChars="15"/>
              <w:jc w:val="center"/>
              <w:rPr>
                <w:rFonts w:hint="eastAsia" w:ascii="仿宋" w:hAnsi="仿宋" w:eastAsia="仿宋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w w:val="9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质量保证、售后服务和供货周期：质量优良、服务全面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-1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分；质量及服务较差0-5分。</w:t>
            </w:r>
          </w:p>
        </w:tc>
        <w:tc>
          <w:tcPr>
            <w:tcW w:w="748" w:type="dxa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813" w:type="dxa"/>
            <w:noWrap w:val="0"/>
            <w:vAlign w:val="center"/>
          </w:tcPr>
          <w:p>
            <w:pPr>
              <w:snapToGrid w:val="0"/>
              <w:spacing w:line="440" w:lineRule="exact"/>
              <w:ind w:firstLine="252" w:firstLineChars="100"/>
              <w:rPr>
                <w:rFonts w:hint="eastAsia"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5</w:t>
            </w:r>
          </w:p>
        </w:tc>
        <w:tc>
          <w:tcPr>
            <w:tcW w:w="1609" w:type="dxa"/>
            <w:noWrap w:val="0"/>
            <w:vAlign w:val="center"/>
          </w:tcPr>
          <w:p>
            <w:pPr>
              <w:snapToGrid w:val="0"/>
              <w:spacing w:line="440" w:lineRule="exact"/>
              <w:ind w:firstLine="126" w:firstLineChars="50"/>
              <w:rPr>
                <w:rFonts w:hint="eastAsia"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  <w:lang w:eastAsia="zh-CN"/>
              </w:rPr>
              <w:t>工程</w:t>
            </w: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周期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snapToGrid w:val="0"/>
              <w:spacing w:line="440" w:lineRule="exact"/>
              <w:ind w:firstLine="37" w:firstLineChars="15"/>
              <w:jc w:val="center"/>
              <w:rPr>
                <w:rFonts w:hint="eastAsia"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150" w:type="dxa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工程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周期能够满足要求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分，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不能满足不得分</w:t>
            </w:r>
          </w:p>
        </w:tc>
        <w:tc>
          <w:tcPr>
            <w:tcW w:w="748" w:type="dxa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w w:val="90"/>
                <w:szCs w:val="21"/>
              </w:rPr>
            </w:pPr>
          </w:p>
        </w:tc>
      </w:tr>
    </w:tbl>
    <w:p>
      <w:pPr>
        <w:adjustRightInd w:val="0"/>
        <w:snapToGrid w:val="0"/>
        <w:spacing w:line="360" w:lineRule="auto"/>
        <w:ind w:right="960"/>
        <w:rPr>
          <w:rFonts w:hint="eastAsia" w:ascii="仿宋_GB2312" w:hAnsi="宋体" w:eastAsia="仿宋_GB2312"/>
          <w:spacing w:val="20"/>
          <w:sz w:val="28"/>
          <w:szCs w:val="28"/>
        </w:rPr>
      </w:pPr>
      <w:r>
        <w:rPr>
          <w:rFonts w:hint="eastAsia" w:ascii="仿宋_GB2312" w:hAnsi="宋体" w:eastAsia="仿宋_GB2312"/>
          <w:spacing w:val="20"/>
          <w:sz w:val="28"/>
          <w:szCs w:val="28"/>
        </w:rPr>
        <w:t xml:space="preserve">                 </w:t>
      </w:r>
    </w:p>
    <w:p>
      <w:pPr>
        <w:spacing w:line="5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黄石市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电影发行放映公司</w:t>
      </w:r>
    </w:p>
    <w:p>
      <w:pPr>
        <w:adjustRightInd w:val="0"/>
        <w:snapToGrid w:val="0"/>
        <w:spacing w:line="360" w:lineRule="auto"/>
        <w:ind w:right="800"/>
        <w:jc w:val="right"/>
        <w:rPr>
          <w:rFonts w:hint="eastAsia" w:ascii="仿宋_GB2312" w:hAnsi="宋体" w:eastAsia="仿宋_GB2312"/>
          <w:spacing w:val="20"/>
          <w:sz w:val="28"/>
          <w:szCs w:val="28"/>
        </w:rPr>
      </w:pPr>
      <w:r>
        <w:rPr>
          <w:rFonts w:hint="eastAsia" w:ascii="仿宋_GB2312" w:hAnsi="宋体" w:eastAsia="仿宋_GB2312"/>
          <w:spacing w:val="20"/>
          <w:sz w:val="28"/>
          <w:szCs w:val="28"/>
        </w:rPr>
        <w:t>201</w:t>
      </w:r>
      <w:r>
        <w:rPr>
          <w:rFonts w:hint="eastAsia" w:ascii="仿宋_GB2312" w:hAnsi="宋体" w:eastAsia="仿宋_GB2312"/>
          <w:spacing w:val="20"/>
          <w:sz w:val="28"/>
          <w:szCs w:val="28"/>
          <w:lang w:val="en-US" w:eastAsia="zh-CN"/>
        </w:rPr>
        <w:t>9</w:t>
      </w:r>
      <w:r>
        <w:rPr>
          <w:rFonts w:hint="eastAsia" w:ascii="仿宋_GB2312" w:hAnsi="宋体" w:eastAsia="仿宋_GB2312"/>
          <w:spacing w:val="20"/>
          <w:sz w:val="28"/>
          <w:szCs w:val="28"/>
        </w:rPr>
        <w:t>年1月</w:t>
      </w:r>
      <w:r>
        <w:rPr>
          <w:rFonts w:hint="eastAsia" w:ascii="仿宋_GB2312" w:hAnsi="宋体" w:eastAsia="仿宋_GB2312"/>
          <w:spacing w:val="20"/>
          <w:sz w:val="28"/>
          <w:szCs w:val="28"/>
          <w:lang w:val="en-US" w:eastAsia="zh-CN"/>
        </w:rPr>
        <w:t>9</w:t>
      </w:r>
      <w:r>
        <w:rPr>
          <w:rFonts w:hint="eastAsia" w:ascii="仿宋_GB2312" w:hAnsi="宋体" w:eastAsia="仿宋_GB2312"/>
          <w:spacing w:val="20"/>
          <w:sz w:val="28"/>
          <w:szCs w:val="28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A353E"/>
    <w:rsid w:val="170441DA"/>
    <w:rsid w:val="521A35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2019-01-11T07:53:00Z</dcterms:created>
  <dc:creator>暖暖1390478088</dc:creator>
  <cp:lastModifiedBy>暖暖1390478088</cp:lastModifiedBy>
  <dcterms:modified xsi:type="dcterms:W3CDTF">2019-01-11T07:53:35Z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